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rFonts w:ascii="Times New Roman" w:cs="Times New Roman" w:eastAsia="Times New Roman" w:hAnsi="Times New Roman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МІНІСТЕРСТВО ОБОРОНИ УКРАЇНИ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ВІЙСЬКОВА ЧАСТИНА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shd w:fill="ffff0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0000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shd w:fill="ffff0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ЄДРПОУ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00000000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р.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shd w:fill="ffff0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адреса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Голові Благодійної організації</w:t>
        <w:br w:type="textWrapping"/>
        <w:t xml:space="preserve">“Благодійний Фонд”Справжні українці”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Шлєнєву Тимофію Владиславовичу</w:t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295.5" w:w="4365"/>
            <w:col w:space="0" w:w="436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Лист-прохання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надання благодійної допомоги для військовослужбовців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зв’язку з повномасштабною агресією російськой федерації проти України та запровадженням воєнного стану. На підставі Указу Президента України №64/2022 “Про введення воєнного стану в Україні”, командування військової частини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А0000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звертається до вас з проханням надання допомоги (на безоплатній основі), яка необхідна для виконання завдань зі сприяння обороноздатності та мобілізаційної готовності країни, захисту населення у надзвичайних ситуаціях під час воєнного стану, у вигляді наступних матеріальних засобів згідно переліку: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Контактна особа військової частини: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звання, ПІБ, номер телефону.</w:t>
      </w:r>
    </w:p>
    <w:p w:rsidR="00000000" w:rsidDel="00000000" w:rsidP="00000000" w:rsidRDefault="00000000" w:rsidRPr="00000000" w14:paraId="0000001D">
      <w:pPr>
        <w:spacing w:line="235.6363636363636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35.6363636363636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Слава Україні! Героям Слава!</w:t>
      </w:r>
    </w:p>
    <w:p w:rsidR="00000000" w:rsidDel="00000000" w:rsidP="00000000" w:rsidRDefault="00000000" w:rsidRPr="00000000" w14:paraId="0000001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80" w:lineRule="auto"/>
        <w:jc w:val="center"/>
        <w:rPr>
          <w:rFonts w:ascii="Times New Roman" w:cs="Times New Roman" w:eastAsia="Times New Roman" w:hAnsi="Times New Roman"/>
          <w:sz w:val="24"/>
          <w:szCs w:val="24"/>
          <w:shd w:fill="ffff0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Командир військової частини (звання, ПІБ)</w:t>
      </w:r>
    </w:p>
    <w:p w:rsidR="00000000" w:rsidDel="00000000" w:rsidP="00000000" w:rsidRDefault="00000000" w:rsidRPr="00000000" w14:paraId="00000022">
      <w:pPr>
        <w:spacing w:after="180" w:lineRule="auto"/>
        <w:jc w:val="center"/>
        <w:rPr>
          <w:sz w:val="28"/>
          <w:szCs w:val="28"/>
        </w:rPr>
      </w:pP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М.П.         Підпис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Благодійна організація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-28574</wp:posOffset>
          </wp:positionV>
          <wp:extent cx="2270838" cy="8429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0838" cy="8429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“Благодійний фонд “Справжні Українці” </w:t>
      <w:br w:type="textWrapping"/>
      <w:t xml:space="preserve">10020, Україна, Житомир, Вільський Шлях 18</w:t>
      <w:br w:type="textWrapping"/>
      <w:t xml:space="preserve">ЄДПРОУ 44705676</w:t>
    </w:r>
  </w:p>
  <w:p w:rsidR="00000000" w:rsidDel="00000000" w:rsidP="00000000" w:rsidRDefault="00000000" w:rsidRPr="00000000" w14:paraId="00000025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тел.: +380680012511</w:t>
    </w:r>
  </w:p>
  <w:p w:rsidR="00000000" w:rsidDel="00000000" w:rsidP="00000000" w:rsidRDefault="00000000" w:rsidRPr="00000000" w14:paraId="00000026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e-mail: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info@realukrainians.com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realukraini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